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8609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贵州农业职业学院2024年10月10日</w:t>
      </w:r>
    </w:p>
    <w:p w14:paraId="62FB12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“世界精神卫生日”活动方案</w:t>
      </w:r>
    </w:p>
    <w:p w14:paraId="5CC7FF3D">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p w14:paraId="00F7FA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人民政府办公厅关于印发贵州省全面加强和改进新时代学生心理健康工作实施方案(2024-2026年)的通知》、教育部印发的《“一站式”学生社区综合管理模式建设提质增效指南（第一版）》及省教育厅相关要求，将心理育人力量下沉学生社区，打造全员、全过程、全方位的心理育人。结合我院实际，拟于10月举办富有学院文化特色的心理健康教育活动。</w:t>
      </w:r>
    </w:p>
    <w:p w14:paraId="37C8F2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14:paraId="576FAB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共建共治共享，同心健心安心。</w:t>
      </w:r>
    </w:p>
    <w:p w14:paraId="1B47C5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二、活动对象</w:t>
      </w:r>
    </w:p>
    <w:p w14:paraId="059FA14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全院师生。</w:t>
      </w:r>
    </w:p>
    <w:p w14:paraId="5E19FB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三、活动时间及地点</w:t>
      </w:r>
    </w:p>
    <w:p w14:paraId="686D47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活动时间：2024年10月10日--2024年10月31日。</w:t>
      </w:r>
    </w:p>
    <w:p w14:paraId="661272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活动地点：贵州农业职业学院“一站式”学生社区。</w:t>
      </w:r>
    </w:p>
    <w:p w14:paraId="317848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四、活动报名</w:t>
      </w:r>
    </w:p>
    <w:p w14:paraId="7060B4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本次活动除宿舍团体辅导活动需要报名，其余活动均可现场登记参加，后续将根据活动登记表为同学们发放参加活动证明。</w:t>
      </w:r>
    </w:p>
    <w:p w14:paraId="751360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五、活动安排</w:t>
      </w:r>
    </w:p>
    <w:p w14:paraId="68DAEC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（一）学院篇</w:t>
      </w:r>
    </w:p>
    <w:p w14:paraId="05E0A0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1.常态化开展心理健康教育活动</w:t>
      </w:r>
    </w:p>
    <w:p w14:paraId="32FBE6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各系结合本系专业特色和学生心理特点，围绕“三全育人”、“五育并举”常态化开展心理健康教育活动，包括但不限于心理健康主题班会、团体辅导等形式。</w:t>
      </w:r>
    </w:p>
    <w:p w14:paraId="6061E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2.“世界精神卫生日”专题讲座</w:t>
      </w:r>
    </w:p>
    <w:p w14:paraId="2787DB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讲座对象：</w:t>
      </w:r>
      <w:r>
        <w:rPr>
          <w:rFonts w:hint="eastAsia" w:ascii="仿宋_GB2312" w:hAnsi="仿宋_GB2312" w:eastAsia="仿宋_GB2312" w:cs="仿宋_GB2312"/>
          <w:color w:val="auto"/>
          <w:sz w:val="32"/>
          <w:szCs w:val="32"/>
          <w:lang w:val="en-US" w:eastAsia="zh-CN"/>
        </w:rPr>
        <w:t>全院在校班级心理委员、宿舍心理信息员。</w:t>
      </w:r>
    </w:p>
    <w:p w14:paraId="0523AF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讲座时间：时间另行通知。</w:t>
      </w:r>
    </w:p>
    <w:p w14:paraId="6A9FDB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讲座地点：清镇校区惠农馆1106会议室、乌当校区大礼堂。</w:t>
      </w:r>
    </w:p>
    <w:p w14:paraId="36116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活动牵头人：朱敏慧。</w:t>
      </w:r>
    </w:p>
    <w:p w14:paraId="4D3DA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活动责任人：刘依然、赵斌扬、童钰、张道林、石偲停、甘梦兰、盛韬、龙施涵、钱金香。</w:t>
      </w:r>
    </w:p>
    <w:p w14:paraId="62523F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3.宿舍团体辅导活动</w:t>
      </w:r>
    </w:p>
    <w:p w14:paraId="1E0779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活动内容：①千里传珠；②勇闯雷阵；③趣味五子棋；④趣味搭塔；⑤沙包投掷盘；⑥同心齐眉棍；⑦同心鼓。</w:t>
      </w:r>
    </w:p>
    <w:p w14:paraId="58F40B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活动牵头人：赵斌扬。</w:t>
      </w:r>
    </w:p>
    <w:p w14:paraId="4C5D53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活动责任人：朱敏慧、刘依然、童钰、张道林、石偲停、甘梦兰、盛韬、龙施涵、钱金香。</w:t>
      </w:r>
    </w:p>
    <w:p w14:paraId="51909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活动时间：2024年10月10日--10月31日。</w:t>
      </w:r>
    </w:p>
    <w:p w14:paraId="0E4FA1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活动地点：运动场。</w:t>
      </w:r>
    </w:p>
    <w:p w14:paraId="795B4C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奖项设置：清镇校区：一等奖二名、二等奖四名、三等奖六名、优秀奖十名；乌当校区：一等奖二名、二等奖四名、三等奖六名、优秀奖六名。（所有奖项男女均分）</w:t>
      </w:r>
    </w:p>
    <w:p w14:paraId="37EB75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奖品设置：一等奖礼品和荣誉证书、二等奖礼品和荣誉证书、三等奖礼品和荣誉证书、优秀奖荣誉证书。</w:t>
      </w:r>
    </w:p>
    <w:p w14:paraId="2A474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活动报名：扫描下方QQ二维码进群报名或直接输入群号进群，清镇校区宿舍团体辅导活动群群号526385335，乌当校区宿舍团体辅导活动群群号535213480。（具体活动内容将在QQ群通知）</w:t>
      </w:r>
    </w:p>
    <w:p w14:paraId="5CFAFA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388235" cy="3270250"/>
            <wp:effectExtent l="0" t="0" r="12065" b="6350"/>
            <wp:docPr id="1" name="图片 1" descr="df78dca6a4cf641db935af43998c7e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78dca6a4cf641db935af43998c7ebd(1"/>
                    <pic:cNvPicPr>
                      <a:picLocks noChangeAspect="1"/>
                    </pic:cNvPicPr>
                  </pic:nvPicPr>
                  <pic:blipFill>
                    <a:blip r:embed="rId8"/>
                    <a:stretch>
                      <a:fillRect/>
                    </a:stretch>
                  </pic:blipFill>
                  <pic:spPr>
                    <a:xfrm>
                      <a:off x="0" y="0"/>
                      <a:ext cx="2388235" cy="32702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2482850" cy="3268980"/>
            <wp:effectExtent l="0" t="0" r="12700" b="7620"/>
            <wp:docPr id="2" name="图片 2" descr="381ac8f4afc985bcf72b5adf8b47bcc"/>
            <wp:cNvGraphicFramePr/>
            <a:graphic xmlns:a="http://schemas.openxmlformats.org/drawingml/2006/main">
              <a:graphicData uri="http://schemas.openxmlformats.org/drawingml/2006/picture">
                <pic:pic xmlns:pic="http://schemas.openxmlformats.org/drawingml/2006/picture">
                  <pic:nvPicPr>
                    <pic:cNvPr id="2" name="图片 2" descr="381ac8f4afc985bcf72b5adf8b47bcc"/>
                    <pic:cNvPicPr/>
                  </pic:nvPicPr>
                  <pic:blipFill>
                    <a:blip r:embed="rId9"/>
                    <a:stretch>
                      <a:fillRect/>
                    </a:stretch>
                  </pic:blipFill>
                  <pic:spPr>
                    <a:xfrm>
                      <a:off x="0" y="0"/>
                      <a:ext cx="2482850" cy="3268980"/>
                    </a:xfrm>
                    <a:prstGeom prst="rect">
                      <a:avLst/>
                    </a:prstGeom>
                  </pic:spPr>
                </pic:pic>
              </a:graphicData>
            </a:graphic>
          </wp:inline>
        </w:drawing>
      </w:r>
    </w:p>
    <w:p w14:paraId="5DE6CD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清镇校区宿舍团体辅导活动群    乌当校区宿舍团体辅导活动群</w:t>
      </w:r>
    </w:p>
    <w:p w14:paraId="7F39BD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专业特色篇</w:t>
      </w:r>
    </w:p>
    <w:p w14:paraId="23EFB2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1.农艺工程系--茶香润心</w:t>
      </w:r>
    </w:p>
    <w:p w14:paraId="0447F3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（1）茶香润心·共筑心灵绿洲</w:t>
      </w:r>
    </w:p>
    <w:p w14:paraId="5DEDE0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活动内容：①</w:t>
      </w:r>
      <w:r>
        <w:rPr>
          <w:rFonts w:hint="eastAsia" w:ascii="仿宋_GB2312" w:hAnsi="仿宋_GB2312" w:eastAsia="仿宋_GB2312" w:cs="仿宋_GB2312"/>
          <w:color w:val="auto"/>
          <w:sz w:val="32"/>
          <w:szCs w:val="32"/>
          <w:lang w:val="en-US" w:eastAsia="zh-CN"/>
        </w:rPr>
        <w:t>由茶道协会成员</w:t>
      </w:r>
      <w:r>
        <w:rPr>
          <w:rFonts w:hint="eastAsia" w:ascii="仿宋_GB2312" w:hAnsi="仿宋_GB2312" w:eastAsia="仿宋_GB2312" w:cs="仿宋_GB2312"/>
          <w:i w:val="0"/>
          <w:iCs w:val="0"/>
          <w:caps w:val="0"/>
          <w:color w:val="auto"/>
          <w:spacing w:val="0"/>
          <w:sz w:val="32"/>
          <w:szCs w:val="32"/>
          <w:u w:val="none"/>
        </w:rPr>
        <w:t>介绍茶与健康的关系，如绿茶的抗氧化、红茶的暖胃安神等，并引导参与者根据个人体质和需求选择适合的茶饮</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lang w:val="en-US" w:eastAsia="zh-CN"/>
        </w:rPr>
        <w:t>②教授</w:t>
      </w:r>
      <w:r>
        <w:rPr>
          <w:rFonts w:hint="eastAsia" w:ascii="仿宋_GB2312" w:hAnsi="仿宋_GB2312" w:eastAsia="仿宋_GB2312" w:cs="仿宋_GB2312"/>
          <w:i w:val="0"/>
          <w:iCs w:val="0"/>
          <w:caps w:val="0"/>
          <w:color w:val="auto"/>
          <w:spacing w:val="0"/>
          <w:sz w:val="32"/>
          <w:szCs w:val="32"/>
          <w:u w:val="none"/>
        </w:rPr>
        <w:t>参与者简单的泡茶方法，鼓励大家在泡茶过程中专注于每一个动作，体验心流状态，达到心灵放松的效果。</w:t>
      </w:r>
    </w:p>
    <w:p w14:paraId="6C2DA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活动牵头人：龙施涵。</w:t>
      </w:r>
    </w:p>
    <w:p w14:paraId="56A38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活动责任人：朱敏慧、赵斌扬、刘依然、张道林、石偲停、盛韬、童钰、甘梦兰、钱金香。</w:t>
      </w:r>
    </w:p>
    <w:p w14:paraId="35325326">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活动时间：2024年10月10日。</w:t>
      </w:r>
    </w:p>
    <w:p w14:paraId="5ECEA162">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w:t>
      </w:r>
      <w:r>
        <w:rPr>
          <w:rFonts w:hint="eastAsia" w:ascii="仿宋_GB2312" w:hAnsi="仿宋_GB2312" w:eastAsia="仿宋_GB2312" w:cs="仿宋_GB2312"/>
          <w:b w:val="0"/>
          <w:bCs w:val="0"/>
          <w:sz w:val="32"/>
          <w:szCs w:val="32"/>
          <w:vertAlign w:val="baseline"/>
          <w:lang w:val="en-US" w:eastAsia="zh-CN"/>
        </w:rPr>
        <w:t>筑梦馆空地、</w:t>
      </w:r>
      <w:r>
        <w:rPr>
          <w:rFonts w:hint="eastAsia" w:ascii="仿宋_GB2312" w:hAnsi="仿宋_GB2312" w:eastAsia="仿宋_GB2312" w:cs="仿宋_GB2312"/>
          <w:b w:val="0"/>
          <w:bCs w:val="0"/>
          <w:color w:val="auto"/>
          <w:sz w:val="32"/>
          <w:szCs w:val="32"/>
          <w:vertAlign w:val="baseline"/>
          <w:lang w:val="en-US" w:eastAsia="zh-CN"/>
        </w:rPr>
        <w:t>“一站式”学生社区</w:t>
      </w:r>
      <w:r>
        <w:rPr>
          <w:rFonts w:hint="eastAsia" w:ascii="仿宋_GB2312" w:hAnsi="仿宋_GB2312" w:eastAsia="仿宋_GB2312" w:cs="仿宋_GB2312"/>
          <w:b w:val="0"/>
          <w:bCs w:val="0"/>
          <w:sz w:val="32"/>
          <w:szCs w:val="32"/>
          <w:vertAlign w:val="baseline"/>
          <w:lang w:val="en-US" w:eastAsia="zh-CN"/>
        </w:rPr>
        <w:t>。</w:t>
      </w:r>
    </w:p>
    <w:p w14:paraId="5327A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2.畜牧水产系--萌宠伴心</w:t>
      </w:r>
    </w:p>
    <w:p w14:paraId="798F5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32"/>
          <w:szCs w:val="32"/>
          <w:lang w:val="en-US" w:eastAsia="zh-CN"/>
        </w:rPr>
        <w:t>（2）握爪计划</w:t>
      </w:r>
    </w:p>
    <w:p w14:paraId="34CB92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活动内容：选定6只实训犬猫（性格温顺，提前清洁毛发并修剪指甲、活动现场全程带嘴套），在活动现场可以握爪交个“狗友”，和小狗握手、拍照、喂食即可获得小熊盖章。对于宠物来说，与人的身体接触是一种重要的情感交流方式，握爪让它们感受到人的爱和关心。而对于人来说，宠物的回应也会带来温暖和满足感，增强对宠物的喜爱和责任感，同时宠物的陪伴也能帮助大家调节情绪，</w:t>
      </w:r>
      <w:r>
        <w:rPr>
          <w:rFonts w:hint="eastAsia" w:ascii="仿宋_GB2312" w:hAnsi="仿宋_GB2312" w:eastAsia="仿宋_GB2312" w:cs="仿宋_GB2312"/>
          <w:b w:val="0"/>
          <w:bCs w:val="0"/>
          <w:color w:val="auto"/>
          <w:sz w:val="32"/>
          <w:szCs w:val="32"/>
          <w:vertAlign w:val="baseline"/>
          <w:lang w:val="en-US" w:eastAsia="zh-CN"/>
        </w:rPr>
        <w:t>抚慰心灵。留下与萌宠互动的合影，让照片记录下萌宠与你相伴的美好时光。</w:t>
      </w:r>
    </w:p>
    <w:p w14:paraId="3E2F4F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活动牵头人：童钰。</w:t>
      </w:r>
    </w:p>
    <w:p w14:paraId="22558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活动责任人：朱敏慧、赵斌扬、刘依然、张道林、石偲停、甘梦兰、盛韬、龙施涵、钱金香。</w:t>
      </w:r>
    </w:p>
    <w:p w14:paraId="3EE9D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活动时间：2024年10月11日。</w:t>
      </w:r>
    </w:p>
    <w:p w14:paraId="620C9F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活动地点：清镇校区筑梦馆空地、</w:t>
      </w:r>
      <w:r>
        <w:rPr>
          <w:rFonts w:hint="eastAsia" w:ascii="仿宋_GB2312" w:hAnsi="仿宋_GB2312" w:eastAsia="仿宋_GB2312" w:cs="仿宋_GB2312"/>
          <w:b w:val="0"/>
          <w:bCs w:val="0"/>
          <w:color w:val="auto"/>
          <w:sz w:val="32"/>
          <w:szCs w:val="32"/>
          <w:vertAlign w:val="baseline"/>
          <w:lang w:val="en-US" w:eastAsia="zh-CN"/>
        </w:rPr>
        <w:t>“一站式”学生社区；</w:t>
      </w:r>
      <w:r>
        <w:rPr>
          <w:rFonts w:hint="eastAsia" w:ascii="仿宋_GB2312" w:hAnsi="仿宋_GB2312" w:eastAsia="仿宋_GB2312" w:cs="仿宋_GB2312"/>
          <w:b w:val="0"/>
          <w:bCs w:val="0"/>
          <w:sz w:val="32"/>
          <w:szCs w:val="32"/>
          <w:vertAlign w:val="baseline"/>
          <w:lang w:val="en-US" w:eastAsia="zh-CN"/>
        </w:rPr>
        <w:t>乌当校区运动场。</w:t>
      </w:r>
    </w:p>
    <w:p w14:paraId="3B2C8B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宠物项链DIY手作</w:t>
      </w:r>
    </w:p>
    <w:p w14:paraId="421266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活动内容：为现场的互动犬只或者家里的宠物制作饰品，如项圈、手链、吊牌等，制作出一个成品拍照留念即可获得小熊盖章。参与者可以根据宠物的特点和自己的喜好，设计独一无二的饰品，增加宠物与主人的亲密度。</w:t>
      </w:r>
    </w:p>
    <w:p w14:paraId="26C7D1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活动牵头人：童钰。</w:t>
      </w:r>
    </w:p>
    <w:p w14:paraId="1F7093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活动责任人：朱敏慧、赵斌扬、刘依然、张道林、石偲停、甘梦兰、盛韬、龙施涵、钱金香。</w:t>
      </w:r>
    </w:p>
    <w:p w14:paraId="56997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活动时间：2024年10月11日。</w:t>
      </w:r>
    </w:p>
    <w:p w14:paraId="21957F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活动地点：清镇校区筑梦馆空地、</w:t>
      </w:r>
      <w:r>
        <w:rPr>
          <w:rFonts w:hint="eastAsia" w:ascii="仿宋_GB2312" w:hAnsi="仿宋_GB2312" w:eastAsia="仿宋_GB2312" w:cs="仿宋_GB2312"/>
          <w:b w:val="0"/>
          <w:bCs w:val="0"/>
          <w:color w:val="auto"/>
          <w:sz w:val="32"/>
          <w:szCs w:val="32"/>
          <w:vertAlign w:val="baseline"/>
          <w:lang w:val="en-US" w:eastAsia="zh-CN"/>
        </w:rPr>
        <w:t>“一站式”学生社区；</w:t>
      </w:r>
      <w:r>
        <w:rPr>
          <w:rFonts w:hint="eastAsia" w:ascii="仿宋_GB2312" w:hAnsi="仿宋_GB2312" w:eastAsia="仿宋_GB2312" w:cs="仿宋_GB2312"/>
          <w:b w:val="0"/>
          <w:bCs w:val="0"/>
          <w:sz w:val="32"/>
          <w:szCs w:val="32"/>
          <w:vertAlign w:val="baseline"/>
          <w:lang w:val="en-US" w:eastAsia="zh-CN"/>
        </w:rPr>
        <w:t>乌当校区运动场。</w:t>
      </w:r>
    </w:p>
    <w:p w14:paraId="6ABE9C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3.食品药品系--食药暖心</w:t>
      </w:r>
    </w:p>
    <w:p w14:paraId="78EC22A7">
      <w:pPr>
        <w:pStyle w:val="8"/>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中药造物，植愈身心</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中药首饰制作活动</w:t>
      </w:r>
    </w:p>
    <w:p w14:paraId="49303D4C">
      <w:pPr>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内容：①参与学生可亲手制作耳饰，通过选择药材、药材打磨、设计样式，切割、打磨、镶嵌等工序，体验传统手工艺的魅力；②由时珍中药社成员为参与学生讲解所选中药材的药效；③在完成首饰制作后，学生可自行带走作品。</w:t>
      </w:r>
    </w:p>
    <w:p w14:paraId="183391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活动牵头人：甘梦兰、王绘。</w:t>
      </w:r>
    </w:p>
    <w:p w14:paraId="681AD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活动责任人：朱敏慧、赵斌扬、刘依然、张道林、石偲停、盛韬、龙施涵、钱金香、童钰。</w:t>
      </w:r>
    </w:p>
    <w:p w14:paraId="23948F8F">
      <w:pPr>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活动时间：202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16日。</w:t>
      </w:r>
    </w:p>
    <w:p w14:paraId="7DCC5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w:t>
      </w:r>
      <w:r>
        <w:rPr>
          <w:rFonts w:hint="eastAsia" w:ascii="仿宋_GB2312" w:hAnsi="仿宋_GB2312" w:eastAsia="仿宋_GB2312" w:cs="仿宋_GB2312"/>
          <w:b w:val="0"/>
          <w:bCs w:val="0"/>
          <w:sz w:val="32"/>
          <w:szCs w:val="32"/>
          <w:vertAlign w:val="baseline"/>
          <w:lang w:val="en-US" w:eastAsia="zh-CN"/>
        </w:rPr>
        <w:t>筑梦馆空地、</w:t>
      </w:r>
      <w:r>
        <w:rPr>
          <w:rFonts w:hint="eastAsia" w:ascii="仿宋_GB2312" w:hAnsi="仿宋_GB2312" w:eastAsia="仿宋_GB2312" w:cs="仿宋_GB2312"/>
          <w:b w:val="0"/>
          <w:bCs w:val="0"/>
          <w:color w:val="auto"/>
          <w:sz w:val="32"/>
          <w:szCs w:val="32"/>
          <w:vertAlign w:val="baseline"/>
          <w:lang w:val="en-US" w:eastAsia="zh-CN"/>
        </w:rPr>
        <w:t>“一站式”学生社区。</w:t>
      </w:r>
    </w:p>
    <w:p w14:paraId="25680480">
      <w:pPr>
        <w:pStyle w:val="8"/>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共享时光，倍感幸福</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糕点</w:t>
      </w:r>
      <w:r>
        <w:rPr>
          <w:rFonts w:hint="eastAsia" w:ascii="仿宋_GB2312" w:hAnsi="仿宋_GB2312" w:eastAsia="仿宋_GB2312" w:cs="仿宋_GB2312"/>
          <w:b w:val="0"/>
          <w:bCs/>
          <w:sz w:val="32"/>
          <w:szCs w:val="32"/>
        </w:rPr>
        <w:t>DIY</w:t>
      </w:r>
      <w:r>
        <w:rPr>
          <w:rFonts w:hint="eastAsia" w:ascii="仿宋_GB2312" w:hAnsi="仿宋_GB2312" w:eastAsia="仿宋_GB2312" w:cs="仿宋_GB2312"/>
          <w:b w:val="0"/>
          <w:bCs/>
          <w:sz w:val="32"/>
          <w:szCs w:val="32"/>
          <w:lang w:val="en-US" w:eastAsia="zh-CN"/>
        </w:rPr>
        <w:t>活动</w:t>
      </w:r>
    </w:p>
    <w:p w14:paraId="40F2FE2C">
      <w:pPr>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活动内容：</w:t>
      </w:r>
      <w:r>
        <w:rPr>
          <w:rFonts w:hint="eastAsia" w:ascii="仿宋_GB2312" w:hAnsi="仿宋_GB2312" w:eastAsia="仿宋_GB2312" w:cs="仿宋_GB2312"/>
          <w:sz w:val="32"/>
          <w:szCs w:val="32"/>
          <w:lang w:val="en-US" w:eastAsia="zh-CN"/>
        </w:rPr>
        <w:t>①由烘培社提前制作好糕点半成品；②参与学生可根据自己的喜好自行制作糕点。</w:t>
      </w:r>
    </w:p>
    <w:p w14:paraId="51231B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活动牵头人：甘梦兰、何欧伶。</w:t>
      </w:r>
    </w:p>
    <w:p w14:paraId="3A4450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活动责任人：朱敏慧、赵斌扬、刘依然、张道林、石偲停、盛韬、龙施涵、钱金香、童钰。</w:t>
      </w:r>
    </w:p>
    <w:p w14:paraId="29B0BB8B">
      <w:pPr>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活动时间：202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18日。</w:t>
      </w:r>
    </w:p>
    <w:p w14:paraId="1A761A58">
      <w:pPr>
        <w:keepNext w:val="0"/>
        <w:keepLines w:val="0"/>
        <w:pageBreakBefore w:val="0"/>
        <w:kinsoku/>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w:t>
      </w:r>
      <w:r>
        <w:rPr>
          <w:rFonts w:hint="eastAsia" w:ascii="仿宋_GB2312" w:hAnsi="仿宋_GB2312" w:eastAsia="仿宋_GB2312" w:cs="仿宋_GB2312"/>
          <w:b w:val="0"/>
          <w:bCs w:val="0"/>
          <w:sz w:val="32"/>
          <w:szCs w:val="32"/>
          <w:vertAlign w:val="baseline"/>
          <w:lang w:val="en-US" w:eastAsia="zh-CN"/>
        </w:rPr>
        <w:t>筑梦馆空地、</w:t>
      </w:r>
      <w:r>
        <w:rPr>
          <w:rFonts w:hint="eastAsia" w:ascii="仿宋_GB2312" w:hAnsi="仿宋_GB2312" w:eastAsia="仿宋_GB2312" w:cs="仿宋_GB2312"/>
          <w:b w:val="0"/>
          <w:bCs w:val="0"/>
          <w:color w:val="auto"/>
          <w:sz w:val="32"/>
          <w:szCs w:val="32"/>
          <w:vertAlign w:val="baseline"/>
          <w:lang w:val="en-US" w:eastAsia="zh-CN"/>
        </w:rPr>
        <w:t>“一站式”学生社区</w:t>
      </w:r>
      <w:r>
        <w:rPr>
          <w:rFonts w:hint="eastAsia" w:ascii="仿宋_GB2312" w:hAnsi="仿宋_GB2312" w:eastAsia="仿宋_GB2312" w:cs="仿宋_GB2312"/>
          <w:b w:val="0"/>
          <w:bCs w:val="0"/>
          <w:sz w:val="32"/>
          <w:szCs w:val="32"/>
          <w:vertAlign w:val="baseline"/>
          <w:lang w:val="en-US" w:eastAsia="zh-CN"/>
        </w:rPr>
        <w:t>。</w:t>
      </w:r>
    </w:p>
    <w:p w14:paraId="1CE94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4.信息工程系--数据赋心</w:t>
      </w:r>
    </w:p>
    <w:p w14:paraId="21FA9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（6）心理健康主题海报制作大赛</w:t>
      </w:r>
    </w:p>
    <w:p w14:paraId="1A211D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60" w:lineRule="exact"/>
        <w:ind w:right="0" w:rightChars="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活动内容：①</w:t>
      </w:r>
      <w:r>
        <w:rPr>
          <w:rFonts w:hint="eastAsia" w:ascii="仿宋_GB2312" w:hAnsi="仿宋_GB2312" w:eastAsia="仿宋_GB2312" w:cs="仿宋_GB2312"/>
          <w:i w:val="0"/>
          <w:iCs w:val="0"/>
          <w:caps w:val="0"/>
          <w:color w:val="auto"/>
          <w:spacing w:val="0"/>
          <w:sz w:val="32"/>
          <w:szCs w:val="32"/>
          <w:shd w:val="clear" w:fill="FDFDFE"/>
        </w:rPr>
        <w:t>参赛者需围绕“心理健康”主题，设计并制作一张</w:t>
      </w:r>
      <w:r>
        <w:rPr>
          <w:rFonts w:hint="eastAsia" w:ascii="仿宋_GB2312" w:hAnsi="仿宋_GB2312" w:eastAsia="仿宋_GB2312" w:cs="仿宋_GB2312"/>
          <w:i w:val="0"/>
          <w:iCs w:val="0"/>
          <w:caps w:val="0"/>
          <w:color w:val="auto"/>
          <w:spacing w:val="0"/>
          <w:sz w:val="32"/>
          <w:szCs w:val="32"/>
          <w:shd w:val="clear" w:fill="FDFDFE"/>
          <w:lang w:val="en-US" w:eastAsia="zh-CN"/>
        </w:rPr>
        <w:t>电子</w:t>
      </w:r>
      <w:r>
        <w:rPr>
          <w:rFonts w:hint="eastAsia" w:ascii="仿宋_GB2312" w:hAnsi="仿宋_GB2312" w:eastAsia="仿宋_GB2312" w:cs="仿宋_GB2312"/>
          <w:i w:val="0"/>
          <w:iCs w:val="0"/>
          <w:caps w:val="0"/>
          <w:color w:val="auto"/>
          <w:spacing w:val="0"/>
          <w:sz w:val="32"/>
          <w:szCs w:val="32"/>
          <w:shd w:val="clear" w:fill="FDFDFE"/>
        </w:rPr>
        <w:t>海报。内容可涵盖但不限于压力管理、情绪调节、自我认知、人际关系、心理援助资源等</w:t>
      </w:r>
      <w:r>
        <w:rPr>
          <w:rFonts w:hint="eastAsia" w:ascii="仿宋_GB2312" w:hAnsi="仿宋_GB2312" w:eastAsia="仿宋_GB2312" w:cs="仿宋_GB2312"/>
          <w:i w:val="0"/>
          <w:iCs w:val="0"/>
          <w:caps w:val="0"/>
          <w:color w:val="auto"/>
          <w:spacing w:val="0"/>
          <w:sz w:val="32"/>
          <w:szCs w:val="32"/>
          <w:shd w:val="clear" w:fill="FDFDFE"/>
          <w:lang w:eastAsia="zh-CN"/>
        </w:rPr>
        <w:t>；</w:t>
      </w:r>
      <w:r>
        <w:rPr>
          <w:rFonts w:hint="eastAsia" w:ascii="仿宋_GB2312" w:hAnsi="仿宋_GB2312" w:eastAsia="仿宋_GB2312" w:cs="仿宋_GB2312"/>
          <w:i w:val="0"/>
          <w:iCs w:val="0"/>
          <w:caps w:val="0"/>
          <w:color w:val="auto"/>
          <w:spacing w:val="0"/>
          <w:sz w:val="32"/>
          <w:szCs w:val="32"/>
          <w:shd w:val="clear" w:fill="FDFDFE"/>
          <w:lang w:val="en-US" w:eastAsia="zh-CN"/>
        </w:rPr>
        <w:t>②</w:t>
      </w:r>
      <w:r>
        <w:rPr>
          <w:rFonts w:hint="eastAsia" w:ascii="仿宋_GB2312" w:hAnsi="仿宋_GB2312" w:eastAsia="仿宋_GB2312" w:cs="仿宋_GB2312"/>
          <w:i w:val="0"/>
          <w:iCs w:val="0"/>
          <w:caps w:val="0"/>
          <w:color w:val="auto"/>
          <w:spacing w:val="0"/>
          <w:sz w:val="32"/>
          <w:szCs w:val="32"/>
          <w:shd w:val="clear" w:fill="FDFDFE"/>
        </w:rPr>
        <w:t>鼓励使用创意元素，如色彩、图形、标语等，使海报既具观赏性又富有启发性</w:t>
      </w:r>
      <w:r>
        <w:rPr>
          <w:rFonts w:hint="eastAsia" w:ascii="仿宋_GB2312" w:hAnsi="仿宋_GB2312" w:eastAsia="仿宋_GB2312" w:cs="仿宋_GB2312"/>
          <w:i w:val="0"/>
          <w:iCs w:val="0"/>
          <w:caps w:val="0"/>
          <w:color w:val="auto"/>
          <w:spacing w:val="0"/>
          <w:sz w:val="32"/>
          <w:szCs w:val="32"/>
          <w:shd w:val="clear" w:fill="FDFDFE"/>
          <w:lang w:eastAsia="zh-CN"/>
        </w:rPr>
        <w:t>；</w:t>
      </w:r>
      <w:r>
        <w:rPr>
          <w:rFonts w:hint="eastAsia" w:ascii="仿宋_GB2312" w:hAnsi="仿宋_GB2312" w:eastAsia="仿宋_GB2312" w:cs="仿宋_GB2312"/>
          <w:i w:val="0"/>
          <w:iCs w:val="0"/>
          <w:caps w:val="0"/>
          <w:color w:val="auto"/>
          <w:spacing w:val="0"/>
          <w:sz w:val="32"/>
          <w:szCs w:val="32"/>
          <w:shd w:val="clear" w:fill="FDFDFE"/>
          <w:lang w:val="en-US" w:eastAsia="zh-CN"/>
        </w:rPr>
        <w:t>③</w:t>
      </w:r>
      <w:r>
        <w:rPr>
          <w:rFonts w:hint="eastAsia" w:ascii="仿宋_GB2312" w:hAnsi="仿宋_GB2312" w:eastAsia="仿宋_GB2312" w:cs="仿宋_GB2312"/>
          <w:i w:val="0"/>
          <w:iCs w:val="0"/>
          <w:caps w:val="0"/>
          <w:color w:val="auto"/>
          <w:spacing w:val="0"/>
          <w:sz w:val="32"/>
          <w:szCs w:val="32"/>
          <w:shd w:val="clear" w:fill="FDFDFE"/>
        </w:rPr>
        <w:t>提交作品时需附上设计理念说明，简述创作灵感及想要传达的信息</w:t>
      </w:r>
      <w:r>
        <w:rPr>
          <w:rFonts w:hint="eastAsia" w:ascii="仿宋_GB2312" w:hAnsi="仿宋_GB2312" w:eastAsia="仿宋_GB2312" w:cs="仿宋_GB2312"/>
          <w:i w:val="0"/>
          <w:iCs w:val="0"/>
          <w:caps w:val="0"/>
          <w:color w:val="auto"/>
          <w:spacing w:val="0"/>
          <w:sz w:val="32"/>
          <w:szCs w:val="32"/>
          <w:shd w:val="clear" w:fill="FDFDFE"/>
          <w:lang w:eastAsia="zh-CN"/>
        </w:rPr>
        <w:t>；</w:t>
      </w:r>
      <w:r>
        <w:rPr>
          <w:rFonts w:hint="eastAsia" w:ascii="仿宋_GB2312" w:hAnsi="仿宋_GB2312" w:eastAsia="仿宋_GB2312" w:cs="仿宋_GB2312"/>
          <w:i w:val="0"/>
          <w:iCs w:val="0"/>
          <w:caps w:val="0"/>
          <w:color w:val="auto"/>
          <w:spacing w:val="0"/>
          <w:sz w:val="32"/>
          <w:szCs w:val="32"/>
          <w:shd w:val="clear" w:fill="FDFDFE"/>
          <w:lang w:val="en-US" w:eastAsia="zh-CN"/>
        </w:rPr>
        <w:t>④作品截止时间为2024年10月21日16:00前，以系为单位统一提交至邮箱</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"mailto:514345736@qq.com。"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593021265@qq.com，最后评分由信息工程系专业教师评技术分，心理咨询中心评内容分，两者各占百分之五十；⑤优秀作品将在全院范围张贴展出。</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（单独报送不予参评）</w:t>
      </w:r>
    </w:p>
    <w:p w14:paraId="1ACDA7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活动牵头人：钱金香、刘依然。</w:t>
      </w:r>
    </w:p>
    <w:p w14:paraId="5C5A7A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活动责任人：朱敏慧、赵斌扬、刘依然、张道林、石偲停、盛韬、龙施涵、童钰、甘梦兰。</w:t>
      </w:r>
    </w:p>
    <w:p w14:paraId="45F1C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活动时间：2024年10月10日--10月21日。</w:t>
      </w:r>
    </w:p>
    <w:p w14:paraId="26E92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奖项设置：一等奖一名、二等奖二名、三等奖三名、优秀奖十名。</w:t>
      </w:r>
    </w:p>
    <w:p w14:paraId="5DEDC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奖品设置：一等奖礼品和荣誉证书、二等奖礼品和荣誉证书、三等奖礼品和荣誉证书、优秀奖荣誉证书。</w:t>
      </w:r>
    </w:p>
    <w:p w14:paraId="00474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5.经济管理系--金融慧心</w:t>
      </w:r>
    </w:p>
    <w:p w14:paraId="25D23107">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（7）数钱数到手抽筋</w:t>
      </w:r>
    </w:p>
    <w:p w14:paraId="3CDF0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活动内容：本活动分为守擂方和攻擂方，攻擂方可自行选择攻擂选手，双方同时进行点钞比拼，期间会有出题人提问，需在点钞的同时回答出问题。攻擂成功即可获得奖品一份，失败则可领取一份纪念品。</w:t>
      </w:r>
    </w:p>
    <w:p w14:paraId="4F03A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w:t>
      </w:r>
    </w:p>
    <w:tbl>
      <w:tblPr>
        <w:tblStyle w:val="5"/>
        <w:tblW w:w="0" w:type="auto"/>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0"/>
        <w:gridCol w:w="1305"/>
        <w:gridCol w:w="1185"/>
        <w:gridCol w:w="1095"/>
        <w:gridCol w:w="1080"/>
        <w:gridCol w:w="2340"/>
      </w:tblGrid>
      <w:tr w14:paraId="6916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350" w:type="dxa"/>
            <w:tcBorders>
              <w:top w:val="single" w:color="auto" w:sz="4" w:space="0"/>
              <w:left w:val="single" w:color="auto" w:sz="4" w:space="0"/>
              <w:bottom w:val="single" w:color="auto" w:sz="4" w:space="0"/>
              <w:right w:val="single" w:color="auto" w:sz="4" w:space="0"/>
            </w:tcBorders>
          </w:tcPr>
          <w:p w14:paraId="126F0A1D">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项目/得分</w:t>
            </w:r>
          </w:p>
        </w:tc>
        <w:tc>
          <w:tcPr>
            <w:tcW w:w="1305" w:type="dxa"/>
            <w:tcBorders>
              <w:top w:val="single" w:color="auto" w:sz="4" w:space="0"/>
              <w:left w:val="single" w:color="auto" w:sz="4" w:space="0"/>
              <w:bottom w:val="single" w:color="auto" w:sz="4" w:space="0"/>
              <w:right w:val="single" w:color="auto" w:sz="4" w:space="0"/>
            </w:tcBorders>
          </w:tcPr>
          <w:p w14:paraId="62D9B08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185" w:type="dxa"/>
            <w:tcBorders>
              <w:top w:val="single" w:color="auto" w:sz="4" w:space="0"/>
              <w:left w:val="single" w:color="auto" w:sz="4" w:space="0"/>
              <w:bottom w:val="single" w:color="auto" w:sz="4" w:space="0"/>
              <w:right w:val="single" w:color="auto" w:sz="4" w:space="0"/>
            </w:tcBorders>
          </w:tcPr>
          <w:p w14:paraId="5E2E050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095" w:type="dxa"/>
            <w:tcBorders>
              <w:top w:val="single" w:color="auto" w:sz="4" w:space="0"/>
              <w:left w:val="single" w:color="auto" w:sz="4" w:space="0"/>
              <w:bottom w:val="single" w:color="auto" w:sz="4" w:space="0"/>
              <w:right w:val="single" w:color="auto" w:sz="4" w:space="0"/>
            </w:tcBorders>
          </w:tcPr>
          <w:p w14:paraId="0E86C8C6">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080" w:type="dxa"/>
            <w:tcBorders>
              <w:top w:val="single" w:color="auto" w:sz="4" w:space="0"/>
              <w:left w:val="single" w:color="auto" w:sz="4" w:space="0"/>
              <w:bottom w:val="single" w:color="auto" w:sz="4" w:space="0"/>
              <w:right w:val="single" w:color="auto" w:sz="4" w:space="0"/>
            </w:tcBorders>
          </w:tcPr>
          <w:p w14:paraId="489070B9">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340" w:type="dxa"/>
            <w:tcBorders>
              <w:top w:val="single" w:color="auto" w:sz="4" w:space="0"/>
              <w:left w:val="single" w:color="auto" w:sz="4" w:space="0"/>
              <w:bottom w:val="single" w:color="auto" w:sz="4" w:space="0"/>
              <w:right w:val="single" w:color="auto" w:sz="4" w:space="0"/>
            </w:tcBorders>
          </w:tcPr>
          <w:p w14:paraId="798AE6E1">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14:paraId="688A1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tcPr>
          <w:p w14:paraId="1DF8FC5B">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点钞速度</w:t>
            </w:r>
          </w:p>
        </w:tc>
        <w:tc>
          <w:tcPr>
            <w:tcW w:w="1305" w:type="dxa"/>
            <w:tcBorders>
              <w:top w:val="single" w:color="auto" w:sz="4" w:space="0"/>
              <w:left w:val="single" w:color="auto" w:sz="4" w:space="0"/>
              <w:bottom w:val="single" w:color="auto" w:sz="4" w:space="0"/>
              <w:right w:val="single" w:color="auto" w:sz="4" w:space="0"/>
            </w:tcBorders>
          </w:tcPr>
          <w:p w14:paraId="3BBDF54A">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90%-100%</w:t>
            </w:r>
          </w:p>
        </w:tc>
        <w:tc>
          <w:tcPr>
            <w:tcW w:w="1185" w:type="dxa"/>
            <w:tcBorders>
              <w:top w:val="single" w:color="auto" w:sz="4" w:space="0"/>
              <w:left w:val="single" w:color="auto" w:sz="4" w:space="0"/>
              <w:bottom w:val="single" w:color="auto" w:sz="4" w:space="0"/>
              <w:right w:val="single" w:color="auto" w:sz="4" w:space="0"/>
            </w:tcBorders>
          </w:tcPr>
          <w:p w14:paraId="5E7ED60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70%-89%</w:t>
            </w:r>
          </w:p>
        </w:tc>
        <w:tc>
          <w:tcPr>
            <w:tcW w:w="1095" w:type="dxa"/>
            <w:tcBorders>
              <w:top w:val="single" w:color="auto" w:sz="4" w:space="0"/>
              <w:left w:val="single" w:color="auto" w:sz="4" w:space="0"/>
              <w:bottom w:val="single" w:color="auto" w:sz="4" w:space="0"/>
              <w:right w:val="single" w:color="auto" w:sz="4" w:space="0"/>
            </w:tcBorders>
          </w:tcPr>
          <w:p w14:paraId="7D43A95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50%-69%</w:t>
            </w:r>
          </w:p>
        </w:tc>
        <w:tc>
          <w:tcPr>
            <w:tcW w:w="1080" w:type="dxa"/>
            <w:tcBorders>
              <w:top w:val="single" w:color="auto" w:sz="4" w:space="0"/>
              <w:left w:val="single" w:color="auto" w:sz="4" w:space="0"/>
              <w:bottom w:val="single" w:color="auto" w:sz="4" w:space="0"/>
              <w:right w:val="single" w:color="auto" w:sz="4" w:space="0"/>
            </w:tcBorders>
          </w:tcPr>
          <w:p w14:paraId="4B847F64">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30%-49%</w:t>
            </w:r>
          </w:p>
        </w:tc>
        <w:tc>
          <w:tcPr>
            <w:tcW w:w="2340" w:type="dxa"/>
            <w:tcBorders>
              <w:top w:val="single" w:color="auto" w:sz="4" w:space="0"/>
              <w:left w:val="single" w:color="auto" w:sz="4" w:space="0"/>
              <w:bottom w:val="single" w:color="auto" w:sz="4" w:space="0"/>
              <w:right w:val="single" w:color="auto" w:sz="4" w:space="0"/>
            </w:tcBorders>
          </w:tcPr>
          <w:p w14:paraId="7EBED10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0%-29%</w:t>
            </w:r>
          </w:p>
        </w:tc>
      </w:tr>
      <w:tr w14:paraId="24DB0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tcPr>
          <w:p w14:paraId="59E3FE77">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点钞正确率</w:t>
            </w:r>
          </w:p>
        </w:tc>
        <w:tc>
          <w:tcPr>
            <w:tcW w:w="1305" w:type="dxa"/>
            <w:tcBorders>
              <w:top w:val="single" w:color="auto" w:sz="4" w:space="0"/>
              <w:left w:val="single" w:color="auto" w:sz="4" w:space="0"/>
              <w:bottom w:val="single" w:color="auto" w:sz="4" w:space="0"/>
              <w:right w:val="single" w:color="auto" w:sz="4" w:space="0"/>
            </w:tcBorders>
          </w:tcPr>
          <w:p w14:paraId="64A870C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零差错</w:t>
            </w:r>
          </w:p>
        </w:tc>
        <w:tc>
          <w:tcPr>
            <w:tcW w:w="1185" w:type="dxa"/>
            <w:tcBorders>
              <w:top w:val="single" w:color="auto" w:sz="4" w:space="0"/>
              <w:left w:val="single" w:color="auto" w:sz="4" w:space="0"/>
              <w:bottom w:val="single" w:color="auto" w:sz="4" w:space="0"/>
              <w:right w:val="single" w:color="auto" w:sz="4" w:space="0"/>
            </w:tcBorders>
          </w:tcPr>
          <w:p w14:paraId="763F370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3张内</w:t>
            </w:r>
          </w:p>
        </w:tc>
        <w:tc>
          <w:tcPr>
            <w:tcW w:w="1095" w:type="dxa"/>
            <w:tcBorders>
              <w:top w:val="single" w:color="auto" w:sz="4" w:space="0"/>
              <w:left w:val="single" w:color="auto" w:sz="4" w:space="0"/>
              <w:bottom w:val="single" w:color="auto" w:sz="4" w:space="0"/>
              <w:right w:val="single" w:color="auto" w:sz="4" w:space="0"/>
            </w:tcBorders>
          </w:tcPr>
          <w:p w14:paraId="2E18EE5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6张内</w:t>
            </w:r>
          </w:p>
        </w:tc>
        <w:tc>
          <w:tcPr>
            <w:tcW w:w="1080" w:type="dxa"/>
            <w:tcBorders>
              <w:top w:val="single" w:color="auto" w:sz="4" w:space="0"/>
              <w:left w:val="single" w:color="auto" w:sz="4" w:space="0"/>
              <w:bottom w:val="single" w:color="auto" w:sz="4" w:space="0"/>
              <w:right w:val="single" w:color="auto" w:sz="4" w:space="0"/>
            </w:tcBorders>
          </w:tcPr>
          <w:p w14:paraId="7D51D13D">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10张内</w:t>
            </w:r>
          </w:p>
        </w:tc>
        <w:tc>
          <w:tcPr>
            <w:tcW w:w="2340" w:type="dxa"/>
            <w:tcBorders>
              <w:top w:val="single" w:color="auto" w:sz="4" w:space="0"/>
              <w:left w:val="single" w:color="auto" w:sz="4" w:space="0"/>
              <w:bottom w:val="single" w:color="auto" w:sz="4" w:space="0"/>
              <w:right w:val="single" w:color="auto" w:sz="4" w:space="0"/>
            </w:tcBorders>
          </w:tcPr>
          <w:p w14:paraId="49445B9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15张内</w:t>
            </w:r>
          </w:p>
        </w:tc>
      </w:tr>
      <w:tr w14:paraId="204E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5" w:type="dxa"/>
            <w:gridSpan w:val="6"/>
            <w:tcBorders>
              <w:top w:val="single" w:color="auto" w:sz="4" w:space="0"/>
              <w:left w:val="single" w:color="auto" w:sz="4" w:space="0"/>
              <w:bottom w:val="single" w:color="auto" w:sz="4" w:space="0"/>
              <w:right w:val="single" w:color="auto" w:sz="4" w:space="0"/>
            </w:tcBorders>
          </w:tcPr>
          <w:p w14:paraId="15F1C9C8">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说明：点钞时间为100秒；②数量单位为随机(90-110张)；③不限点钞技巧；④点钞速度=总数量÷已点数量×100%；⑤点钞正确率=已点钞票与汇报数字相比较；⑥最终成绩为点钞速度和点钞正确率得分相加。</w:t>
            </w:r>
          </w:p>
        </w:tc>
      </w:tr>
    </w:tbl>
    <w:p w14:paraId="0CAC0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活动牵头人：石偲停。</w:t>
      </w:r>
    </w:p>
    <w:p w14:paraId="5591B7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活动责任人：朱敏慧、赵斌扬、刘依然、张道林、盛韬、龙施涵、童钰、甘梦兰、钱金香。</w:t>
      </w:r>
    </w:p>
    <w:p w14:paraId="09749E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活动时间：2024年10月17日。</w:t>
      </w:r>
    </w:p>
    <w:p w14:paraId="747D1447">
      <w:pPr>
        <w:keepNext w:val="0"/>
        <w:keepLines w:val="0"/>
        <w:pageBreakBefore w:val="0"/>
        <w:widowControl w:val="0"/>
        <w:numPr>
          <w:ilvl w:val="0"/>
          <w:numId w:val="0"/>
        </w:numPr>
        <w:tabs>
          <w:tab w:val="left" w:pos="8161"/>
        </w:tabs>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32"/>
          <w:szCs w:val="32"/>
          <w:lang w:val="en-US" w:eastAsia="zh-CN"/>
        </w:rPr>
        <w:t>活动地点：</w:t>
      </w:r>
      <w:r>
        <w:rPr>
          <w:rFonts w:hint="eastAsia" w:ascii="仿宋_GB2312" w:hAnsi="仿宋_GB2312" w:eastAsia="仿宋_GB2312" w:cs="仿宋_GB2312"/>
          <w:b w:val="0"/>
          <w:bCs w:val="0"/>
          <w:sz w:val="32"/>
          <w:szCs w:val="32"/>
          <w:vertAlign w:val="baseline"/>
          <w:lang w:val="en-US" w:eastAsia="zh-CN"/>
        </w:rPr>
        <w:t>筑梦馆空地、</w:t>
      </w:r>
      <w:r>
        <w:rPr>
          <w:rFonts w:hint="eastAsia" w:ascii="仿宋_GB2312" w:hAnsi="仿宋_GB2312" w:eastAsia="仿宋_GB2312" w:cs="仿宋_GB2312"/>
          <w:b w:val="0"/>
          <w:bCs w:val="0"/>
          <w:color w:val="auto"/>
          <w:sz w:val="32"/>
          <w:szCs w:val="32"/>
          <w:vertAlign w:val="baseline"/>
          <w:lang w:val="en-US" w:eastAsia="zh-CN"/>
        </w:rPr>
        <w:t>“一站式”学生社区</w:t>
      </w:r>
      <w:r>
        <w:rPr>
          <w:rFonts w:hint="eastAsia" w:ascii="仿宋_GB2312" w:hAnsi="仿宋_GB2312" w:eastAsia="仿宋_GB2312" w:cs="仿宋_GB2312"/>
          <w:b w:val="0"/>
          <w:bCs w:val="0"/>
          <w:sz w:val="32"/>
          <w:szCs w:val="32"/>
          <w:vertAlign w:val="baseline"/>
          <w:lang w:val="en-US" w:eastAsia="zh-CN"/>
        </w:rPr>
        <w:t>。</w:t>
      </w:r>
    </w:p>
    <w:p w14:paraId="0C39A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6.农文旅系--文艺悦心</w:t>
      </w:r>
    </w:p>
    <w:p w14:paraId="35FE7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（8）篝火晚会</w:t>
      </w:r>
    </w:p>
    <w:p w14:paraId="7C6617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活动内容：①在学生社区组办一场轻松愉快的篝火晚会，同学们可穿着自己喜欢的服饰参加活动；②农文旅系学生进行才艺表演；③随机舞蹈活动。</w:t>
      </w:r>
    </w:p>
    <w:p w14:paraId="71FD63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活动牵头人：盛韬。</w:t>
      </w:r>
    </w:p>
    <w:p w14:paraId="5FA738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活动责任人：朱敏慧、赵斌扬、刘依然、张道林、石偲停、龙施涵、童钰、甘梦兰、钱金香。</w:t>
      </w:r>
    </w:p>
    <w:p w14:paraId="39CC01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活动时间：2024年10月20日晚上19:30。</w:t>
      </w:r>
    </w:p>
    <w:p w14:paraId="6472E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活动地点：运动场。</w:t>
      </w:r>
    </w:p>
    <w:p w14:paraId="54D68704">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7.机电城建系--技艺扬心</w:t>
      </w:r>
    </w:p>
    <w:p w14:paraId="593EA22E">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（9）农机风采，心灵护航</w:t>
      </w:r>
    </w:p>
    <w:p w14:paraId="635B23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①在运动场设立农机展示区，展示现代农业机械，如智能插秧机、联合收割机、无人机喷洒等，邀请专业人士现场讲解农机原理、操作方法及其在现代农业中的应用；②互动体验：设置农机模拟驾驶区，让学生亲身体验农机操作，增强对农机技术的兴趣与认知。</w:t>
      </w:r>
    </w:p>
    <w:p w14:paraId="7BF66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活动牵头人：张道林。</w:t>
      </w:r>
    </w:p>
    <w:p w14:paraId="7766F860">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活动责任人：朱敏慧、赵斌扬、刘依然、龙施涵、石偲停、盛韬、童钰、甘梦兰、钱金香。</w:t>
      </w:r>
    </w:p>
    <w:p w14:paraId="35C81BD8">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活动时间：2024年10月24日。</w:t>
      </w:r>
    </w:p>
    <w:p w14:paraId="0DC34347">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活动地点：运动场。</w:t>
      </w:r>
    </w:p>
    <w:p w14:paraId="0D42717C">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14:paraId="438BE419">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14:paraId="34A37418">
      <w:pPr>
        <w:keepNext w:val="0"/>
        <w:keepLines w:val="0"/>
        <w:pageBreakBefore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14:paraId="1935344A">
      <w:pPr>
        <w:keepNext w:val="0"/>
        <w:keepLines w:val="0"/>
        <w:pageBreakBefore w:val="0"/>
        <w:kinsoku/>
        <w:wordWrap w:val="0"/>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学生工作部      </w:t>
      </w:r>
    </w:p>
    <w:p w14:paraId="0AC61F6F">
      <w:pPr>
        <w:keepNext w:val="0"/>
        <w:keepLines w:val="0"/>
        <w:pageBreakBefore w:val="0"/>
        <w:kinsoku/>
        <w:wordWrap w:val="0"/>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2024年10月8日</w:t>
      </w:r>
      <w:bookmarkStart w:id="0" w:name="_GoBack"/>
      <w:bookmarkEnd w:id="0"/>
      <w:r>
        <w:rPr>
          <w:rFonts w:hint="eastAsia" w:ascii="仿宋_GB2312" w:hAnsi="仿宋_GB2312" w:eastAsia="仿宋_GB2312" w:cs="仿宋_GB2312"/>
          <w:sz w:val="32"/>
          <w:szCs w:val="32"/>
          <w:lang w:val="en-US" w:eastAsia="zh-CN"/>
        </w:rPr>
        <w:t xml:space="preserve">   </w:t>
      </w:r>
    </w:p>
    <w:sectPr>
      <w:headerReference r:id="rId3" w:type="default"/>
      <w:footerReference r:id="rId5" w:type="default"/>
      <w:headerReference r:id="rId4" w:type="even"/>
      <w:footerReference r:id="rId6" w:type="even"/>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56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A4ECE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5A4ECE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5F2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4DC382">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F4DC382">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A0DE">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38A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AEE59"/>
    <w:multiLevelType w:val="singleLevel"/>
    <w:tmpl w:val="974AEE5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jJkNWE5MGZiNTJkY2UzMTAxOWM2MzNkYTQ5ZWUifQ=="/>
  </w:docVars>
  <w:rsids>
    <w:rsidRoot w:val="494B2D4C"/>
    <w:rsid w:val="003746D2"/>
    <w:rsid w:val="08C00220"/>
    <w:rsid w:val="0D7C256C"/>
    <w:rsid w:val="12172FEA"/>
    <w:rsid w:val="12FD7AB7"/>
    <w:rsid w:val="136E36ED"/>
    <w:rsid w:val="16F6631C"/>
    <w:rsid w:val="17092996"/>
    <w:rsid w:val="177717CD"/>
    <w:rsid w:val="20F9026B"/>
    <w:rsid w:val="228F6446"/>
    <w:rsid w:val="23250B58"/>
    <w:rsid w:val="25331139"/>
    <w:rsid w:val="2A762F44"/>
    <w:rsid w:val="2B697AA3"/>
    <w:rsid w:val="2CB126EE"/>
    <w:rsid w:val="2DF13F41"/>
    <w:rsid w:val="2E772BB0"/>
    <w:rsid w:val="30ED2830"/>
    <w:rsid w:val="32604F1C"/>
    <w:rsid w:val="3733539E"/>
    <w:rsid w:val="3B964BA5"/>
    <w:rsid w:val="3F563A92"/>
    <w:rsid w:val="48D90BEE"/>
    <w:rsid w:val="494B2D4C"/>
    <w:rsid w:val="4D5D7C3D"/>
    <w:rsid w:val="51A328C7"/>
    <w:rsid w:val="52F3080C"/>
    <w:rsid w:val="5D0B019F"/>
    <w:rsid w:val="5E5240FB"/>
    <w:rsid w:val="648504CC"/>
    <w:rsid w:val="69CC4818"/>
    <w:rsid w:val="6D8C29C6"/>
    <w:rsid w:val="6FBE63A8"/>
    <w:rsid w:val="70D244D6"/>
    <w:rsid w:val="7B477099"/>
    <w:rsid w:val="7C7E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3132</Words>
  <Characters>3334</Characters>
  <Lines>0</Lines>
  <Paragraphs>0</Paragraphs>
  <TotalTime>2</TotalTime>
  <ScaleCrop>false</ScaleCrop>
  <LinksUpToDate>false</LinksUpToDate>
  <CharactersWithSpaces>3373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2024-09-20T07:49:00Z</dcterms:created>
  <dc:creator>乌云乌云快走开</dc:creator>
  <cp:lastModifiedBy>乌云乌云快走开</cp:lastModifiedBy>
  <dcterms:modified xsi:type="dcterms:W3CDTF">2024-10-10T02:03:22Z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C5D65B5220154C6C916A8B3945EC3AC3_11</vt:lpwstr>
  </property>
</Properties>
</file>